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1"/>
        <w:gridCol w:w="4267"/>
        <w:gridCol w:w="3915"/>
      </w:tblGrid>
      <w:tr w:rsidR="00A850F6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0F6" w:rsidRDefault="00A850F6">
            <w:pPr>
              <w:framePr w:w="9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0F6" w:rsidRDefault="006E5C85">
            <w:pPr>
              <w:pStyle w:val="2"/>
              <w:framePr w:w="9083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образовательных учреждений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0F6" w:rsidRDefault="00A850F6">
            <w:pPr>
              <w:framePr w:w="90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50F6">
        <w:tblPrEx>
          <w:tblCellMar>
            <w:top w:w="0" w:type="dxa"/>
            <w:bottom w:w="0" w:type="dxa"/>
          </w:tblCellMar>
        </w:tblPrEx>
        <w:trPr>
          <w:trHeight w:hRule="exact" w:val="1113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0F6" w:rsidRDefault="006E5C85">
            <w:pPr>
              <w:pStyle w:val="2"/>
              <w:framePr w:w="9083" w:wrap="notBeside" w:vAnchor="text" w:hAnchor="text" w:xAlign="center" w:y="1"/>
              <w:shd w:val="clear" w:color="auto" w:fill="auto"/>
              <w:spacing w:before="0" w:line="250" w:lineRule="exact"/>
              <w:ind w:left="28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0F6" w:rsidRDefault="006E5C85">
            <w:pPr>
              <w:pStyle w:val="2"/>
              <w:framePr w:w="9083" w:wrap="notBeside" w:vAnchor="text" w:hAnchor="text" w:xAlign="center" w:y="1"/>
              <w:shd w:val="clear" w:color="auto" w:fill="auto"/>
              <w:spacing w:before="0" w:line="275" w:lineRule="exact"/>
              <w:ind w:left="120"/>
              <w:jc w:val="left"/>
            </w:pPr>
            <w:r>
              <w:rPr>
                <w:rStyle w:val="11pt"/>
              </w:rPr>
              <w:t>Не обеспечена открытость и доступность информации об учреждении на официальном сайте в сети «Интернет»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0F6" w:rsidRDefault="006E5C85">
            <w:pPr>
              <w:pStyle w:val="2"/>
              <w:framePr w:w="9083" w:wrap="notBeside" w:vAnchor="text" w:hAnchor="text" w:xAlign="center" w:y="1"/>
              <w:shd w:val="clear" w:color="auto" w:fill="auto"/>
              <w:spacing w:before="0" w:line="275" w:lineRule="exact"/>
            </w:pPr>
            <w:r>
              <w:rPr>
                <w:rStyle w:val="11pt"/>
              </w:rPr>
              <w:t>п.2 ст.29 Федерального закона «Об образовании в Российской Федерации» от 29.12.2012г. №273- ФЗ</w:t>
            </w:r>
          </w:p>
        </w:tc>
      </w:tr>
      <w:tr w:rsidR="00A850F6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0F6" w:rsidRDefault="006E5C85">
            <w:pPr>
              <w:pStyle w:val="2"/>
              <w:framePr w:w="9083" w:wrap="notBeside" w:vAnchor="text" w:hAnchor="text" w:xAlign="center" w:y="1"/>
              <w:shd w:val="clear" w:color="auto" w:fill="auto"/>
              <w:spacing w:before="0" w:line="250" w:lineRule="exact"/>
              <w:ind w:left="28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0F6" w:rsidRDefault="006E5C85">
            <w:pPr>
              <w:pStyle w:val="2"/>
              <w:framePr w:w="9083" w:wrap="notBeside" w:vAnchor="text" w:hAnchor="text" w:xAlign="center" w:y="1"/>
              <w:shd w:val="clear" w:color="auto" w:fill="auto"/>
              <w:spacing w:before="0" w:line="275" w:lineRule="exact"/>
              <w:ind w:left="120"/>
              <w:jc w:val="left"/>
            </w:pPr>
            <w:r>
              <w:rPr>
                <w:rStyle w:val="11pt"/>
              </w:rPr>
              <w:t xml:space="preserve">Реализация </w:t>
            </w:r>
            <w:r>
              <w:rPr>
                <w:rStyle w:val="11pt"/>
              </w:rPr>
              <w:t>дополнительных образовательных программ, не предусмотренных приложением к лицензии на осуществление образовательной деятельности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0F6" w:rsidRDefault="006E5C85">
            <w:pPr>
              <w:pStyle w:val="2"/>
              <w:framePr w:w="9083" w:wrap="notBeside" w:vAnchor="text" w:hAnchor="text" w:xAlign="center" w:y="1"/>
              <w:shd w:val="clear" w:color="auto" w:fill="auto"/>
              <w:spacing w:before="0" w:line="275" w:lineRule="exact"/>
            </w:pPr>
            <w:r>
              <w:rPr>
                <w:rStyle w:val="11pt"/>
              </w:rPr>
              <w:t>ч.4 ст.91 Федерального закона «Об образовании в Российской Федерации» от 29.12.2012г. №273- ФЗ</w:t>
            </w:r>
          </w:p>
        </w:tc>
      </w:tr>
      <w:tr w:rsidR="00A850F6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0F6" w:rsidRDefault="006E5C85">
            <w:pPr>
              <w:pStyle w:val="2"/>
              <w:framePr w:w="9083" w:wrap="notBeside" w:vAnchor="text" w:hAnchor="text" w:xAlign="center" w:y="1"/>
              <w:shd w:val="clear" w:color="auto" w:fill="auto"/>
              <w:spacing w:before="0" w:line="250" w:lineRule="exact"/>
              <w:ind w:left="28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0F6" w:rsidRDefault="006E5C85">
            <w:pPr>
              <w:pStyle w:val="2"/>
              <w:framePr w:w="9083" w:wrap="notBeside" w:vAnchor="text" w:hAnchor="text" w:xAlign="center" w:y="1"/>
              <w:shd w:val="clear" w:color="auto" w:fill="auto"/>
              <w:spacing w:before="0" w:line="275" w:lineRule="exact"/>
              <w:ind w:left="120"/>
              <w:jc w:val="left"/>
            </w:pPr>
            <w:r>
              <w:rPr>
                <w:rStyle w:val="11pt"/>
              </w:rPr>
              <w:t xml:space="preserve">Несоблюдение требований </w:t>
            </w:r>
            <w:r>
              <w:rPr>
                <w:rStyle w:val="11pt"/>
              </w:rPr>
              <w:t>законодательства при допуске педагогических работников к осуществлению педагогической деятельности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0F6" w:rsidRDefault="006E5C85">
            <w:pPr>
              <w:pStyle w:val="2"/>
              <w:framePr w:w="908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ст.331 Трудового кодекса РФ</w:t>
            </w:r>
          </w:p>
        </w:tc>
      </w:tr>
      <w:tr w:rsidR="00A850F6">
        <w:tblPrEx>
          <w:tblCellMar>
            <w:top w:w="0" w:type="dxa"/>
            <w:bottom w:w="0" w:type="dxa"/>
          </w:tblCellMar>
        </w:tblPrEx>
        <w:trPr>
          <w:trHeight w:hRule="exact" w:val="389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0F6" w:rsidRDefault="006E5C85">
            <w:pPr>
              <w:pStyle w:val="2"/>
              <w:framePr w:w="9083" w:wrap="notBeside" w:vAnchor="text" w:hAnchor="text" w:xAlign="center" w:y="1"/>
              <w:shd w:val="clear" w:color="auto" w:fill="auto"/>
              <w:spacing w:before="0" w:line="250" w:lineRule="exact"/>
              <w:ind w:left="28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0F6" w:rsidRDefault="006E5C85">
            <w:pPr>
              <w:pStyle w:val="2"/>
              <w:framePr w:w="9083" w:wrap="notBeside" w:vAnchor="text" w:hAnchor="text" w:xAlign="center" w:y="1"/>
              <w:shd w:val="clear" w:color="auto" w:fill="auto"/>
              <w:spacing w:before="0" w:line="275" w:lineRule="exact"/>
              <w:ind w:left="120"/>
              <w:jc w:val="left"/>
            </w:pPr>
            <w:r>
              <w:rPr>
                <w:rStyle w:val="11pt"/>
              </w:rPr>
              <w:t>Несоответствие уровня квалификации педагогических работников требованиям законодательства РФ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0F6" w:rsidRDefault="006E5C85">
            <w:pPr>
              <w:pStyle w:val="2"/>
              <w:framePr w:w="9083" w:wrap="notBeside" w:vAnchor="text" w:hAnchor="text" w:xAlign="center" w:y="1"/>
              <w:shd w:val="clear" w:color="auto" w:fill="auto"/>
              <w:spacing w:before="0" w:line="275" w:lineRule="exact"/>
            </w:pPr>
            <w:r>
              <w:rPr>
                <w:rStyle w:val="11pt"/>
              </w:rPr>
              <w:t xml:space="preserve">п.5 ч.З ст.28 и п.7 ч.1 ст. 48 Федерального закона «Об образовании в Российской Федерации» от 29.12.2012г. № 273- ФЭ, приказа Министерства здравоохранения и социального развития РФ от 26.08.2010г. № </w:t>
            </w:r>
            <w:r>
              <w:rPr>
                <w:rStyle w:val="1"/>
              </w:rPr>
              <w:t>76</w:t>
            </w:r>
            <w:r>
              <w:rPr>
                <w:rStyle w:val="11pt"/>
              </w:rPr>
              <w:t>1н об утверждении Единого квалификационного справочника</w:t>
            </w:r>
            <w:r>
              <w:rPr>
                <w:rStyle w:val="11pt"/>
              </w:rPr>
              <w:t xml:space="preserve"> должностей руководителей, специалистов и служащих «Квалификационные характеристики должностей работников образования»</w:t>
            </w:r>
          </w:p>
        </w:tc>
      </w:tr>
      <w:tr w:rsidR="00A850F6">
        <w:tblPrEx>
          <w:tblCellMar>
            <w:top w:w="0" w:type="dxa"/>
            <w:bottom w:w="0" w:type="dxa"/>
          </w:tblCellMar>
        </w:tblPrEx>
        <w:trPr>
          <w:trHeight w:hRule="exact" w:val="30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0F6" w:rsidRDefault="006E5C85">
            <w:pPr>
              <w:pStyle w:val="2"/>
              <w:framePr w:w="9083" w:wrap="notBeside" w:vAnchor="text" w:hAnchor="text" w:xAlign="center" w:y="1"/>
              <w:shd w:val="clear" w:color="auto" w:fill="auto"/>
              <w:spacing w:before="0" w:line="250" w:lineRule="exact"/>
              <w:ind w:left="28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0F6" w:rsidRDefault="006E5C85">
            <w:pPr>
              <w:pStyle w:val="2"/>
              <w:framePr w:w="9083" w:wrap="notBeside" w:vAnchor="text" w:hAnchor="text" w:xAlign="center" w:y="1"/>
              <w:shd w:val="clear" w:color="auto" w:fill="auto"/>
              <w:spacing w:before="0" w:after="540" w:line="275" w:lineRule="exact"/>
              <w:ind w:left="120"/>
              <w:jc w:val="left"/>
            </w:pPr>
            <w:r>
              <w:rPr>
                <w:rStyle w:val="11pt"/>
              </w:rPr>
              <w:t xml:space="preserve">Несоблюдение требований к минимальной оснащенности учебного процесса и оборудования учебных помещений по реализуемым образовательным программам дополнительного </w:t>
            </w:r>
            <w:r>
              <w:rPr>
                <w:rStyle w:val="11pt0"/>
              </w:rPr>
              <w:t>образования</w:t>
            </w:r>
          </w:p>
          <w:p w:rsidR="00A850F6" w:rsidRDefault="006E5C85">
            <w:pPr>
              <w:pStyle w:val="2"/>
              <w:framePr w:w="9083" w:wrap="notBeside" w:vAnchor="text" w:hAnchor="text" w:xAlign="center" w:y="1"/>
              <w:shd w:val="clear" w:color="auto" w:fill="auto"/>
              <w:spacing w:before="540" w:line="80" w:lineRule="exact"/>
              <w:ind w:left="1640"/>
              <w:jc w:val="left"/>
            </w:pPr>
            <w:r>
              <w:rPr>
                <w:rStyle w:val="Dotum4pt"/>
              </w:rPr>
              <w:t>Л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0F6" w:rsidRDefault="006E5C85">
            <w:pPr>
              <w:pStyle w:val="2"/>
              <w:framePr w:w="9083" w:wrap="notBeside" w:vAnchor="text" w:hAnchor="text" w:xAlign="center" w:y="1"/>
              <w:shd w:val="clear" w:color="auto" w:fill="auto"/>
              <w:spacing w:before="0" w:line="275" w:lineRule="exact"/>
            </w:pPr>
            <w:r>
              <w:rPr>
                <w:rStyle w:val="11pt"/>
              </w:rPr>
              <w:t>п. 2 ч. 3 ст. 28 Федерального закона «Об образовании в Российской Федерации» от 29</w:t>
            </w:r>
            <w:r>
              <w:rPr>
                <w:rStyle w:val="11pt"/>
              </w:rPr>
              <w:t>.12.2012 г. № 273-Ф3, приказа Минобразования РФ от 4 октября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      </w:r>
          </w:p>
        </w:tc>
      </w:tr>
    </w:tbl>
    <w:p w:rsidR="00A850F6" w:rsidRDefault="00A850F6">
      <w:pPr>
        <w:rPr>
          <w:sz w:val="2"/>
          <w:szCs w:val="2"/>
        </w:rPr>
      </w:pPr>
    </w:p>
    <w:p w:rsidR="00A850F6" w:rsidRDefault="006E5C85">
      <w:pPr>
        <w:pStyle w:val="2"/>
        <w:shd w:val="clear" w:color="auto" w:fill="auto"/>
        <w:spacing w:before="299"/>
        <w:ind w:left="20" w:right="360" w:firstLine="560"/>
      </w:pPr>
      <w:r>
        <w:t xml:space="preserve">На основании изложенного в соответствии с пунктом 6 статьи 93 Федерального закона «Об образовании в Российской Федерации» от 29 декабря 2012 г. № 273-ФЭ Министерство образования и науки Кабардино-Балкарской Республики </w:t>
      </w:r>
      <w:r>
        <w:rPr>
          <w:rStyle w:val="a5"/>
        </w:rPr>
        <w:t>предписывает:</w:t>
      </w:r>
    </w:p>
    <w:p w:rsidR="00A850F6" w:rsidRDefault="006E5C85">
      <w:pPr>
        <w:pStyle w:val="2"/>
        <w:shd w:val="clear" w:color="auto" w:fill="auto"/>
        <w:spacing w:before="0"/>
        <w:ind w:left="20" w:right="360"/>
      </w:pPr>
      <w:r>
        <w:t>1. Принять меры к устран</w:t>
      </w:r>
      <w:r>
        <w:t>ению выявленных нарушений законодательства Российской Федерации в сфере образования и причин, способствующих их совершению.</w:t>
      </w:r>
    </w:p>
    <w:sectPr w:rsidR="00A850F6" w:rsidSect="00A850F6">
      <w:type w:val="continuous"/>
      <w:pgSz w:w="11909" w:h="16838"/>
      <w:pgMar w:top="1293" w:right="1393" w:bottom="1322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C85" w:rsidRDefault="006E5C85" w:rsidP="00A850F6">
      <w:r>
        <w:separator/>
      </w:r>
    </w:p>
  </w:endnote>
  <w:endnote w:type="continuationSeparator" w:id="1">
    <w:p w:rsidR="006E5C85" w:rsidRDefault="006E5C85" w:rsidP="00A8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C85" w:rsidRDefault="006E5C85"/>
  </w:footnote>
  <w:footnote w:type="continuationSeparator" w:id="1">
    <w:p w:rsidR="006E5C85" w:rsidRDefault="006E5C8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850F6"/>
    <w:rsid w:val="006E5C85"/>
    <w:rsid w:val="00A850F6"/>
    <w:rsid w:val="00FA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0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50F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85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pt">
    <w:name w:val="Основной текст + 11 pt"/>
    <w:basedOn w:val="a4"/>
    <w:rsid w:val="00A850F6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">
    <w:name w:val="Основной текст1"/>
    <w:basedOn w:val="a4"/>
    <w:rsid w:val="00A850F6"/>
    <w:rPr>
      <w:color w:val="000000"/>
      <w:spacing w:val="0"/>
      <w:w w:val="100"/>
      <w:position w:val="0"/>
      <w:lang w:val="ru-RU"/>
    </w:rPr>
  </w:style>
  <w:style w:type="character" w:customStyle="1" w:styleId="11pt0">
    <w:name w:val="Основной текст + 11 pt"/>
    <w:basedOn w:val="a4"/>
    <w:rsid w:val="00A850F6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Dotum4pt">
    <w:name w:val="Основной текст + Dotum;4 pt"/>
    <w:basedOn w:val="a4"/>
    <w:rsid w:val="00A850F6"/>
    <w:rPr>
      <w:rFonts w:ascii="Dotum" w:eastAsia="Dotum" w:hAnsi="Dotum" w:cs="Dotum"/>
      <w:color w:val="000000"/>
      <w:spacing w:val="0"/>
      <w:w w:val="100"/>
      <w:position w:val="0"/>
      <w:sz w:val="8"/>
      <w:szCs w:val="8"/>
    </w:rPr>
  </w:style>
  <w:style w:type="character" w:customStyle="1" w:styleId="a5">
    <w:name w:val="Основной текст + Полужирный"/>
    <w:basedOn w:val="a4"/>
    <w:rsid w:val="00A850F6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A850F6"/>
    <w:pPr>
      <w:shd w:val="clear" w:color="auto" w:fill="FFFFFF"/>
      <w:spacing w:before="360" w:line="323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1</dc:creator>
  <cp:lastModifiedBy>1</cp:lastModifiedBy>
  <cp:revision>2</cp:revision>
  <dcterms:created xsi:type="dcterms:W3CDTF">2017-03-13T09:37:00Z</dcterms:created>
  <dcterms:modified xsi:type="dcterms:W3CDTF">2017-03-13T09:38:00Z</dcterms:modified>
</cp:coreProperties>
</file>